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63" w:type="dxa"/>
        <w:tblInd w:w="-5" w:type="dxa"/>
        <w:tblLook w:val="04A0" w:firstRow="1" w:lastRow="0" w:firstColumn="1" w:lastColumn="0" w:noHBand="0" w:noVBand="1"/>
      </w:tblPr>
      <w:tblGrid>
        <w:gridCol w:w="3598"/>
        <w:gridCol w:w="6365"/>
      </w:tblGrid>
      <w:tr w:rsidR="001A0F06" w:rsidRPr="00A5704A" w:rsidTr="00D357A6">
        <w:trPr>
          <w:trHeight w:val="972"/>
        </w:trPr>
        <w:tc>
          <w:tcPr>
            <w:tcW w:w="3598" w:type="dxa"/>
            <w:shd w:val="clear" w:color="auto" w:fill="auto"/>
          </w:tcPr>
          <w:p w:rsidR="001A0F06" w:rsidRPr="00A5704A" w:rsidRDefault="001A0F06" w:rsidP="00A5704A">
            <w:pPr>
              <w:rPr>
                <w:b/>
                <w:szCs w:val="24"/>
              </w:rPr>
            </w:pPr>
            <w:r w:rsidRPr="00A5704A">
              <w:rPr>
                <w:b/>
                <w:szCs w:val="24"/>
              </w:rPr>
              <w:t>TRƯỜNG THPT TRIỆU SƠN 4</w:t>
            </w:r>
          </w:p>
          <w:p w:rsidR="001A0F06" w:rsidRPr="00A5704A" w:rsidRDefault="00F30585" w:rsidP="00A5704A">
            <w:pPr>
              <w:rPr>
                <w:b/>
                <w:szCs w:val="24"/>
              </w:rPr>
            </w:pPr>
            <w:r>
              <w:rPr>
                <w:noProof/>
                <w:szCs w:val="24"/>
              </w:rPr>
              <w:pict>
                <v:line id="Straight Connector 3" o:spid="_x0000_s1026" style="position:absolute;flip:y;z-index:251660288;visibility:visible" from="18.1pt,2.45pt" to="14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"/>
              </w:pict>
            </w:r>
          </w:p>
        </w:tc>
        <w:tc>
          <w:tcPr>
            <w:tcW w:w="6365" w:type="dxa"/>
            <w:shd w:val="clear" w:color="auto" w:fill="auto"/>
          </w:tcPr>
          <w:p w:rsidR="001A0F06" w:rsidRPr="00A5704A" w:rsidRDefault="001A0F06" w:rsidP="00A5704A">
            <w:pPr>
              <w:ind w:left="-108"/>
              <w:rPr>
                <w:b/>
                <w:szCs w:val="24"/>
              </w:rPr>
            </w:pPr>
            <w:r w:rsidRPr="00A5704A">
              <w:rPr>
                <w:b/>
                <w:szCs w:val="24"/>
              </w:rPr>
              <w:t xml:space="preserve">ĐÁP ÁN ĐỀ KSCL LỚP 12 LẦN </w:t>
            </w:r>
            <w:r w:rsidR="00D240E8" w:rsidRPr="00A5704A">
              <w:rPr>
                <w:b/>
                <w:szCs w:val="24"/>
              </w:rPr>
              <w:t>4</w:t>
            </w:r>
          </w:p>
          <w:p w:rsidR="001A0F06" w:rsidRPr="00A5704A" w:rsidRDefault="001A0F06" w:rsidP="00A5704A">
            <w:pPr>
              <w:ind w:left="-108"/>
              <w:rPr>
                <w:b/>
                <w:szCs w:val="24"/>
              </w:rPr>
            </w:pPr>
            <w:r w:rsidRPr="00A5704A">
              <w:rPr>
                <w:b/>
                <w:szCs w:val="24"/>
              </w:rPr>
              <w:t>Năm học: 2019 – 2020</w:t>
            </w:r>
          </w:p>
          <w:p w:rsidR="001A0F06" w:rsidRPr="00A5704A" w:rsidRDefault="001A0F06" w:rsidP="00A5704A">
            <w:pPr>
              <w:ind w:left="-108"/>
              <w:rPr>
                <w:b/>
                <w:szCs w:val="24"/>
              </w:rPr>
            </w:pPr>
            <w:r w:rsidRPr="00A5704A">
              <w:rPr>
                <w:b/>
                <w:szCs w:val="24"/>
              </w:rPr>
              <w:t xml:space="preserve">Môn: </w:t>
            </w:r>
            <w:r w:rsidR="00D240E8" w:rsidRPr="00A5704A">
              <w:rPr>
                <w:b/>
                <w:szCs w:val="24"/>
              </w:rPr>
              <w:t>ĐỊA LÍ</w:t>
            </w:r>
          </w:p>
        </w:tc>
      </w:tr>
    </w:tbl>
    <w:p w:rsidR="001A0F06" w:rsidRPr="00A5704A" w:rsidRDefault="001A0F06" w:rsidP="00A5704A">
      <w:pPr>
        <w:rPr>
          <w:vanish/>
          <w:szCs w:val="24"/>
        </w:rPr>
      </w:pPr>
    </w:p>
    <w:tbl>
      <w:tblPr>
        <w:tblStyle w:val="TableGrid"/>
        <w:tblW w:w="0" w:type="auto"/>
        <w:tblLook w:val="04A0" w:firstRow="1" w:lastRow="0" w:firstColumn="1" w:lastColumn="0" w:noHBand="0" w:noVBand="1"/>
      </w:tblPr>
      <w:tblGrid>
        <w:gridCol w:w="918"/>
        <w:gridCol w:w="1440"/>
        <w:gridCol w:w="1530"/>
        <w:gridCol w:w="1530"/>
        <w:gridCol w:w="1710"/>
      </w:tblGrid>
      <w:tr w:rsidR="00D240E8" w:rsidRPr="00A5704A" w:rsidTr="00D240E8">
        <w:tc>
          <w:tcPr>
            <w:tcW w:w="918" w:type="dxa"/>
          </w:tcPr>
          <w:p w:rsidR="00D240E8" w:rsidRPr="00A5704A" w:rsidRDefault="00D240E8" w:rsidP="00A5704A">
            <w:pPr>
              <w:rPr>
                <w:sz w:val="24"/>
                <w:szCs w:val="24"/>
              </w:rPr>
            </w:pPr>
            <w:r w:rsidRPr="00A5704A">
              <w:rPr>
                <w:sz w:val="24"/>
                <w:szCs w:val="24"/>
              </w:rPr>
              <w:t xml:space="preserve"> CÂU</w:t>
            </w:r>
          </w:p>
        </w:tc>
        <w:tc>
          <w:tcPr>
            <w:tcW w:w="1440" w:type="dxa"/>
          </w:tcPr>
          <w:p w:rsidR="00D240E8" w:rsidRPr="00A5704A" w:rsidRDefault="00D240E8" w:rsidP="00A5704A">
            <w:pPr>
              <w:rPr>
                <w:sz w:val="24"/>
                <w:szCs w:val="24"/>
              </w:rPr>
            </w:pPr>
            <w:r w:rsidRPr="00A5704A">
              <w:rPr>
                <w:sz w:val="24"/>
                <w:szCs w:val="24"/>
              </w:rPr>
              <w:t>MÃ ĐỀ 305</w:t>
            </w:r>
          </w:p>
        </w:tc>
        <w:tc>
          <w:tcPr>
            <w:tcW w:w="1530" w:type="dxa"/>
          </w:tcPr>
          <w:p w:rsidR="00D240E8" w:rsidRPr="00A5704A" w:rsidRDefault="00D240E8" w:rsidP="00A5704A">
            <w:pPr>
              <w:rPr>
                <w:sz w:val="24"/>
                <w:szCs w:val="24"/>
              </w:rPr>
            </w:pPr>
            <w:r w:rsidRPr="00A5704A">
              <w:rPr>
                <w:sz w:val="24"/>
                <w:szCs w:val="24"/>
              </w:rPr>
              <w:t>MÃ ĐỀ 306</w:t>
            </w:r>
          </w:p>
        </w:tc>
        <w:tc>
          <w:tcPr>
            <w:tcW w:w="1530" w:type="dxa"/>
          </w:tcPr>
          <w:p w:rsidR="00D240E8" w:rsidRPr="00A5704A" w:rsidRDefault="00D240E8" w:rsidP="00A5704A">
            <w:pPr>
              <w:rPr>
                <w:sz w:val="24"/>
                <w:szCs w:val="24"/>
              </w:rPr>
            </w:pPr>
            <w:r w:rsidRPr="00A5704A">
              <w:rPr>
                <w:sz w:val="24"/>
                <w:szCs w:val="24"/>
              </w:rPr>
              <w:t>MÃ ĐỀ 307</w:t>
            </w:r>
          </w:p>
        </w:tc>
        <w:tc>
          <w:tcPr>
            <w:tcW w:w="1710" w:type="dxa"/>
          </w:tcPr>
          <w:p w:rsidR="00D240E8" w:rsidRPr="00A5704A" w:rsidRDefault="00D240E8" w:rsidP="00A5704A">
            <w:pPr>
              <w:rPr>
                <w:sz w:val="24"/>
                <w:szCs w:val="24"/>
              </w:rPr>
            </w:pPr>
            <w:r w:rsidRPr="00A5704A">
              <w:rPr>
                <w:sz w:val="24"/>
                <w:szCs w:val="24"/>
              </w:rPr>
              <w:t>MÃ ĐỀ 308</w:t>
            </w:r>
          </w:p>
        </w:tc>
      </w:tr>
      <w:tr w:rsidR="00D240E8" w:rsidRPr="00A5704A" w:rsidTr="00D240E8">
        <w:tc>
          <w:tcPr>
            <w:tcW w:w="918" w:type="dxa"/>
          </w:tcPr>
          <w:p w:rsidR="00D240E8" w:rsidRPr="00A5704A" w:rsidRDefault="00D240E8" w:rsidP="00A5704A">
            <w:pPr>
              <w:rPr>
                <w:sz w:val="24"/>
                <w:szCs w:val="24"/>
              </w:rPr>
            </w:pPr>
            <w:r w:rsidRPr="00A5704A">
              <w:rPr>
                <w:sz w:val="24"/>
                <w:szCs w:val="24"/>
              </w:rPr>
              <w:t>41</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42</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D240E8"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43</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44</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D240E8"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45</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D240E8"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46</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47</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D240E8"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48</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49</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50</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D240E8"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51</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D240E8"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52</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D240E8"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53</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54</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55</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56</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57</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D240E8"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58</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D240E8"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59</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D240E8"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60</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61</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D240E8"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62</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63</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64</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65</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66</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D240E8"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67</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D240E8"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68</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2F6216"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69</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B</w:t>
            </w:r>
          </w:p>
        </w:tc>
        <w:tc>
          <w:tcPr>
            <w:tcW w:w="1710" w:type="dxa"/>
          </w:tcPr>
          <w:p w:rsidR="00D240E8" w:rsidRPr="00A5704A" w:rsidRDefault="002F6216"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70</w:t>
            </w:r>
          </w:p>
        </w:tc>
        <w:tc>
          <w:tcPr>
            <w:tcW w:w="1440" w:type="dxa"/>
          </w:tcPr>
          <w:p w:rsidR="00D240E8" w:rsidRPr="00A5704A" w:rsidRDefault="0047647B" w:rsidP="00A5704A">
            <w:pPr>
              <w:rPr>
                <w:sz w:val="24"/>
                <w:szCs w:val="24"/>
              </w:rPr>
            </w:pPr>
            <w:r w:rsidRPr="00A5704A">
              <w:rPr>
                <w:sz w:val="24"/>
                <w:szCs w:val="24"/>
              </w:rPr>
              <w:t>B</w:t>
            </w:r>
          </w:p>
        </w:tc>
        <w:tc>
          <w:tcPr>
            <w:tcW w:w="1530" w:type="dxa"/>
          </w:tcPr>
          <w:p w:rsidR="00D240E8" w:rsidRPr="00A5704A" w:rsidRDefault="00407EFA"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407EFA"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71</w:t>
            </w:r>
          </w:p>
        </w:tc>
        <w:tc>
          <w:tcPr>
            <w:tcW w:w="144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F811CE" w:rsidP="00A5704A">
            <w:pPr>
              <w:rPr>
                <w:sz w:val="24"/>
                <w:szCs w:val="24"/>
              </w:rPr>
            </w:pPr>
            <w:r w:rsidRPr="00A5704A">
              <w:rPr>
                <w:sz w:val="24"/>
                <w:szCs w:val="24"/>
              </w:rPr>
              <w:t>D</w:t>
            </w:r>
          </w:p>
        </w:tc>
        <w:tc>
          <w:tcPr>
            <w:tcW w:w="1710" w:type="dxa"/>
          </w:tcPr>
          <w:p w:rsidR="00D240E8" w:rsidRPr="00A5704A" w:rsidRDefault="00407EFA"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72</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BD2791"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2F6216" w:rsidP="00A5704A">
            <w:pPr>
              <w:rPr>
                <w:sz w:val="24"/>
                <w:szCs w:val="24"/>
              </w:rPr>
            </w:pPr>
            <w:r w:rsidRPr="00A5704A">
              <w:rPr>
                <w:sz w:val="24"/>
                <w:szCs w:val="24"/>
              </w:rPr>
              <w:t>D</w:t>
            </w:r>
          </w:p>
        </w:tc>
      </w:tr>
      <w:tr w:rsidR="00D240E8" w:rsidRPr="00A5704A" w:rsidTr="00D240E8">
        <w:tc>
          <w:tcPr>
            <w:tcW w:w="918" w:type="dxa"/>
          </w:tcPr>
          <w:p w:rsidR="00D240E8" w:rsidRPr="00A5704A" w:rsidRDefault="00D240E8" w:rsidP="00A5704A">
            <w:pPr>
              <w:rPr>
                <w:sz w:val="24"/>
                <w:szCs w:val="24"/>
              </w:rPr>
            </w:pPr>
            <w:r w:rsidRPr="00A5704A">
              <w:rPr>
                <w:sz w:val="24"/>
                <w:szCs w:val="24"/>
              </w:rPr>
              <w:t>73</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2F6216"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74</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F811CE" w:rsidP="00A5704A">
            <w:pPr>
              <w:rPr>
                <w:sz w:val="24"/>
                <w:szCs w:val="24"/>
              </w:rPr>
            </w:pPr>
            <w:r w:rsidRPr="00A5704A">
              <w:rPr>
                <w:sz w:val="24"/>
                <w:szCs w:val="24"/>
              </w:rPr>
              <w:t>A</w:t>
            </w:r>
          </w:p>
        </w:tc>
        <w:tc>
          <w:tcPr>
            <w:tcW w:w="1710" w:type="dxa"/>
          </w:tcPr>
          <w:p w:rsidR="00D240E8" w:rsidRPr="00A5704A" w:rsidRDefault="002F6216" w:rsidP="00A5704A">
            <w:pPr>
              <w:rPr>
                <w:sz w:val="24"/>
                <w:szCs w:val="24"/>
              </w:rPr>
            </w:pPr>
            <w:r w:rsidRPr="00A5704A">
              <w:rPr>
                <w:sz w:val="24"/>
                <w:szCs w:val="24"/>
              </w:rPr>
              <w:t>B</w:t>
            </w:r>
          </w:p>
        </w:tc>
      </w:tr>
      <w:tr w:rsidR="00D240E8" w:rsidRPr="00A5704A" w:rsidTr="00D240E8">
        <w:tc>
          <w:tcPr>
            <w:tcW w:w="918" w:type="dxa"/>
          </w:tcPr>
          <w:p w:rsidR="00D240E8" w:rsidRPr="00A5704A" w:rsidRDefault="00D240E8" w:rsidP="00A5704A">
            <w:pPr>
              <w:rPr>
                <w:sz w:val="24"/>
                <w:szCs w:val="24"/>
              </w:rPr>
            </w:pPr>
            <w:r w:rsidRPr="00A5704A">
              <w:rPr>
                <w:sz w:val="24"/>
                <w:szCs w:val="24"/>
              </w:rPr>
              <w:t>75</w:t>
            </w:r>
          </w:p>
        </w:tc>
        <w:tc>
          <w:tcPr>
            <w:tcW w:w="1440" w:type="dxa"/>
          </w:tcPr>
          <w:p w:rsidR="00D240E8" w:rsidRPr="00A5704A" w:rsidRDefault="0047647B" w:rsidP="00A5704A">
            <w:pPr>
              <w:rPr>
                <w:sz w:val="24"/>
                <w:szCs w:val="24"/>
              </w:rPr>
            </w:pPr>
            <w:r w:rsidRPr="00A5704A">
              <w:rPr>
                <w:sz w:val="24"/>
                <w:szCs w:val="24"/>
              </w:rPr>
              <w:t>C</w:t>
            </w:r>
          </w:p>
        </w:tc>
        <w:tc>
          <w:tcPr>
            <w:tcW w:w="1530" w:type="dxa"/>
          </w:tcPr>
          <w:p w:rsidR="00D240E8" w:rsidRPr="00A5704A" w:rsidRDefault="00BD2791"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2F6216" w:rsidP="00A5704A">
            <w:pPr>
              <w:rPr>
                <w:sz w:val="24"/>
                <w:szCs w:val="24"/>
              </w:rPr>
            </w:pPr>
            <w:r w:rsidRPr="00A5704A">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76</w:t>
            </w:r>
          </w:p>
        </w:tc>
        <w:tc>
          <w:tcPr>
            <w:tcW w:w="144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2F6216"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77</w:t>
            </w:r>
          </w:p>
        </w:tc>
        <w:tc>
          <w:tcPr>
            <w:tcW w:w="1440" w:type="dxa"/>
          </w:tcPr>
          <w:p w:rsidR="00D240E8" w:rsidRPr="00A5704A" w:rsidRDefault="00D240E8" w:rsidP="00A5704A">
            <w:pPr>
              <w:rPr>
                <w:sz w:val="24"/>
                <w:szCs w:val="24"/>
              </w:rPr>
            </w:pPr>
            <w:r w:rsidRPr="00A5704A">
              <w:rPr>
                <w:sz w:val="24"/>
                <w:szCs w:val="24"/>
              </w:rPr>
              <w:t>D</w:t>
            </w:r>
          </w:p>
        </w:tc>
        <w:tc>
          <w:tcPr>
            <w:tcW w:w="1530" w:type="dxa"/>
          </w:tcPr>
          <w:p w:rsidR="00D240E8" w:rsidRPr="00A5704A" w:rsidRDefault="00407EFA" w:rsidP="00A5704A">
            <w:pPr>
              <w:rPr>
                <w:sz w:val="24"/>
                <w:szCs w:val="24"/>
              </w:rPr>
            </w:pPr>
            <w:r w:rsidRPr="00A5704A">
              <w:rPr>
                <w:sz w:val="24"/>
                <w:szCs w:val="24"/>
              </w:rPr>
              <w:t>C</w:t>
            </w:r>
          </w:p>
        </w:tc>
        <w:tc>
          <w:tcPr>
            <w:tcW w:w="1530" w:type="dxa"/>
          </w:tcPr>
          <w:p w:rsidR="00D240E8" w:rsidRPr="00A5704A" w:rsidRDefault="00D240E8" w:rsidP="00A5704A">
            <w:pPr>
              <w:rPr>
                <w:sz w:val="24"/>
                <w:szCs w:val="24"/>
              </w:rPr>
            </w:pPr>
            <w:r w:rsidRPr="00A5704A">
              <w:rPr>
                <w:sz w:val="24"/>
                <w:szCs w:val="24"/>
              </w:rPr>
              <w:t>D</w:t>
            </w:r>
          </w:p>
        </w:tc>
        <w:tc>
          <w:tcPr>
            <w:tcW w:w="1710" w:type="dxa"/>
          </w:tcPr>
          <w:p w:rsidR="00D240E8" w:rsidRPr="00A5704A" w:rsidRDefault="00407EFA" w:rsidP="00A5704A">
            <w:pPr>
              <w:rPr>
                <w:sz w:val="24"/>
                <w:szCs w:val="24"/>
              </w:rPr>
            </w:pPr>
            <w:r w:rsidRPr="00A5704A">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78</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F30585" w:rsidP="00F30585">
            <w:pPr>
              <w:rPr>
                <w:sz w:val="24"/>
                <w:szCs w:val="24"/>
              </w:rPr>
            </w:pPr>
            <w:r>
              <w:rPr>
                <w:sz w:val="24"/>
                <w:szCs w:val="24"/>
              </w:rPr>
              <w:t>C</w:t>
            </w:r>
          </w:p>
        </w:tc>
      </w:tr>
      <w:tr w:rsidR="00D240E8" w:rsidRPr="00A5704A" w:rsidTr="00D240E8">
        <w:tc>
          <w:tcPr>
            <w:tcW w:w="918" w:type="dxa"/>
          </w:tcPr>
          <w:p w:rsidR="00D240E8" w:rsidRPr="00A5704A" w:rsidRDefault="00D240E8" w:rsidP="00A5704A">
            <w:pPr>
              <w:rPr>
                <w:sz w:val="24"/>
                <w:szCs w:val="24"/>
              </w:rPr>
            </w:pPr>
            <w:r w:rsidRPr="00A5704A">
              <w:rPr>
                <w:sz w:val="24"/>
                <w:szCs w:val="24"/>
              </w:rPr>
              <w:t>79</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A</w:t>
            </w:r>
          </w:p>
        </w:tc>
        <w:tc>
          <w:tcPr>
            <w:tcW w:w="1710" w:type="dxa"/>
          </w:tcPr>
          <w:p w:rsidR="00D240E8" w:rsidRPr="00A5704A" w:rsidRDefault="00F30585" w:rsidP="00A5704A">
            <w:pPr>
              <w:rPr>
                <w:sz w:val="24"/>
                <w:szCs w:val="24"/>
              </w:rPr>
            </w:pPr>
            <w:r>
              <w:rPr>
                <w:sz w:val="24"/>
                <w:szCs w:val="24"/>
              </w:rPr>
              <w:t>A</w:t>
            </w:r>
          </w:p>
        </w:tc>
      </w:tr>
      <w:tr w:rsidR="00D240E8" w:rsidRPr="00A5704A" w:rsidTr="00D240E8">
        <w:tc>
          <w:tcPr>
            <w:tcW w:w="918" w:type="dxa"/>
          </w:tcPr>
          <w:p w:rsidR="00D240E8" w:rsidRPr="00A5704A" w:rsidRDefault="00D240E8" w:rsidP="00A5704A">
            <w:pPr>
              <w:rPr>
                <w:sz w:val="24"/>
                <w:szCs w:val="24"/>
              </w:rPr>
            </w:pPr>
            <w:r w:rsidRPr="00A5704A">
              <w:rPr>
                <w:sz w:val="24"/>
                <w:szCs w:val="24"/>
              </w:rPr>
              <w:t>80</w:t>
            </w:r>
          </w:p>
        </w:tc>
        <w:tc>
          <w:tcPr>
            <w:tcW w:w="1440" w:type="dxa"/>
          </w:tcPr>
          <w:p w:rsidR="00D240E8" w:rsidRPr="00A5704A" w:rsidRDefault="00D240E8" w:rsidP="00A5704A">
            <w:pPr>
              <w:rPr>
                <w:sz w:val="24"/>
                <w:szCs w:val="24"/>
              </w:rPr>
            </w:pPr>
            <w:r w:rsidRPr="00A5704A">
              <w:rPr>
                <w:sz w:val="24"/>
                <w:szCs w:val="24"/>
              </w:rPr>
              <w:t>A</w:t>
            </w:r>
          </w:p>
        </w:tc>
        <w:tc>
          <w:tcPr>
            <w:tcW w:w="1530" w:type="dxa"/>
          </w:tcPr>
          <w:p w:rsidR="00D240E8" w:rsidRPr="00A5704A" w:rsidRDefault="00D240E8" w:rsidP="00A5704A">
            <w:pPr>
              <w:rPr>
                <w:sz w:val="24"/>
                <w:szCs w:val="24"/>
              </w:rPr>
            </w:pPr>
            <w:r w:rsidRPr="00A5704A">
              <w:rPr>
                <w:sz w:val="24"/>
                <w:szCs w:val="24"/>
              </w:rPr>
              <w:t>B</w:t>
            </w:r>
          </w:p>
        </w:tc>
        <w:tc>
          <w:tcPr>
            <w:tcW w:w="1530" w:type="dxa"/>
          </w:tcPr>
          <w:p w:rsidR="00D240E8" w:rsidRPr="00A5704A" w:rsidRDefault="00D240E8" w:rsidP="00A5704A">
            <w:pPr>
              <w:rPr>
                <w:sz w:val="24"/>
                <w:szCs w:val="24"/>
              </w:rPr>
            </w:pPr>
            <w:r w:rsidRPr="00A5704A">
              <w:rPr>
                <w:sz w:val="24"/>
                <w:szCs w:val="24"/>
              </w:rPr>
              <w:t>C</w:t>
            </w:r>
          </w:p>
        </w:tc>
        <w:tc>
          <w:tcPr>
            <w:tcW w:w="1710" w:type="dxa"/>
          </w:tcPr>
          <w:p w:rsidR="00D240E8" w:rsidRPr="00A5704A" w:rsidRDefault="00407EFA" w:rsidP="00A5704A">
            <w:pPr>
              <w:rPr>
                <w:sz w:val="24"/>
                <w:szCs w:val="24"/>
              </w:rPr>
            </w:pPr>
            <w:r w:rsidRPr="00A5704A">
              <w:rPr>
                <w:sz w:val="24"/>
                <w:szCs w:val="24"/>
              </w:rPr>
              <w:t>A</w:t>
            </w:r>
          </w:p>
        </w:tc>
      </w:tr>
    </w:tbl>
    <w:p w:rsidR="001A0F06" w:rsidRPr="00A5704A" w:rsidRDefault="001A0F06" w:rsidP="00A5704A">
      <w:pPr>
        <w:rPr>
          <w:szCs w:val="24"/>
        </w:rPr>
      </w:pPr>
      <w:r w:rsidRPr="00A5704A">
        <w:rPr>
          <w:szCs w:val="24"/>
        </w:rPr>
        <w:tab/>
      </w:r>
      <w:r w:rsidRPr="00A5704A">
        <w:rPr>
          <w:szCs w:val="24"/>
        </w:rPr>
        <w:tab/>
      </w:r>
      <w:r w:rsidRPr="00A5704A">
        <w:rPr>
          <w:szCs w:val="24"/>
        </w:rPr>
        <w:tab/>
      </w:r>
      <w:r w:rsidRPr="00A5704A">
        <w:rPr>
          <w:szCs w:val="24"/>
        </w:rPr>
        <w:tab/>
      </w:r>
      <w:r w:rsidRPr="00A5704A">
        <w:rPr>
          <w:szCs w:val="24"/>
        </w:rPr>
        <w:tab/>
      </w:r>
      <w:r w:rsidRPr="00A5704A">
        <w:rPr>
          <w:szCs w:val="24"/>
        </w:rPr>
        <w:tab/>
      </w:r>
      <w:r w:rsidRPr="00A5704A">
        <w:rPr>
          <w:szCs w:val="24"/>
        </w:rPr>
        <w:tab/>
        <w:t xml:space="preserve"> </w:t>
      </w:r>
    </w:p>
    <w:p w:rsidR="001A0F06" w:rsidRPr="00A5704A" w:rsidRDefault="00A5704A" w:rsidP="00A5704A">
      <w:pPr>
        <w:tabs>
          <w:tab w:val="left" w:pos="992"/>
        </w:tabs>
        <w:ind w:left="992" w:hanging="992"/>
        <w:rPr>
          <w:rFonts w:eastAsia="Calibri"/>
          <w:b/>
          <w:szCs w:val="24"/>
        </w:rPr>
      </w:pPr>
      <w:r>
        <w:rPr>
          <w:rFonts w:eastAsia="Calibri"/>
          <w:b/>
          <w:szCs w:val="24"/>
        </w:rPr>
        <w:t xml:space="preserve">                                </w:t>
      </w:r>
      <w:r w:rsidR="001A0F06" w:rsidRPr="00A5704A">
        <w:rPr>
          <w:rFonts w:eastAsia="Calibri"/>
          <w:b/>
          <w:szCs w:val="24"/>
        </w:rPr>
        <w:t>HƯỚNG DẪN GIẢI CHI TIẾ</w:t>
      </w:r>
      <w:bookmarkStart w:id="0" w:name="_GoBack"/>
      <w:bookmarkEnd w:id="0"/>
      <w:r w:rsidR="001A0F06" w:rsidRPr="00A5704A">
        <w:rPr>
          <w:rFonts w:eastAsia="Calibri"/>
          <w:b/>
          <w:szCs w:val="24"/>
        </w:rPr>
        <w:t>T MỘT SỐ CÂU</w:t>
      </w:r>
    </w:p>
    <w:p w:rsidR="001A0F06" w:rsidRPr="00A5704A" w:rsidRDefault="00A5704A" w:rsidP="00A5704A">
      <w:pPr>
        <w:tabs>
          <w:tab w:val="left" w:pos="992"/>
        </w:tabs>
        <w:ind w:left="992" w:hanging="992"/>
        <w:rPr>
          <w:rFonts w:eastAsia="Calibri"/>
          <w:b/>
          <w:szCs w:val="24"/>
        </w:rPr>
      </w:pPr>
      <w:r>
        <w:rPr>
          <w:rFonts w:eastAsia="Calibri"/>
          <w:b/>
          <w:szCs w:val="24"/>
        </w:rPr>
        <w:t xml:space="preserve">                                                   </w:t>
      </w:r>
      <w:r w:rsidR="001A0F06" w:rsidRPr="00A5704A">
        <w:rPr>
          <w:rFonts w:eastAsia="Calibri"/>
          <w:b/>
          <w:szCs w:val="24"/>
        </w:rPr>
        <w:t xml:space="preserve">MÃ ĐỀ </w:t>
      </w:r>
      <w:r w:rsidR="00D240E8" w:rsidRPr="00A5704A">
        <w:rPr>
          <w:rFonts w:eastAsia="Calibri"/>
          <w:b/>
          <w:szCs w:val="24"/>
        </w:rPr>
        <w:t>305</w:t>
      </w:r>
      <w:r w:rsidR="00407EFA" w:rsidRPr="00A5704A">
        <w:rPr>
          <w:rFonts w:eastAsia="Calibri"/>
          <w:b/>
          <w:szCs w:val="24"/>
        </w:rPr>
        <w:t xml:space="preserve"> và 307</w:t>
      </w:r>
    </w:p>
    <w:tbl>
      <w:tblPr>
        <w:tblStyle w:val="TableGrid"/>
        <w:tblW w:w="0" w:type="auto"/>
        <w:tblInd w:w="18" w:type="dxa"/>
        <w:tblLook w:val="04A0" w:firstRow="1" w:lastRow="0" w:firstColumn="1" w:lastColumn="0" w:noHBand="0" w:noVBand="1"/>
      </w:tblPr>
      <w:tblGrid>
        <w:gridCol w:w="1530"/>
        <w:gridCol w:w="1440"/>
        <w:gridCol w:w="6588"/>
      </w:tblGrid>
      <w:tr w:rsidR="00407EFA" w:rsidRPr="00A5704A" w:rsidTr="00407EFA">
        <w:tc>
          <w:tcPr>
            <w:tcW w:w="1530" w:type="dxa"/>
          </w:tcPr>
          <w:p w:rsidR="00407EFA" w:rsidRPr="00A5704A" w:rsidRDefault="00407EFA" w:rsidP="00A5704A">
            <w:pPr>
              <w:tabs>
                <w:tab w:val="left" w:pos="992"/>
              </w:tabs>
              <w:rPr>
                <w:rFonts w:eastAsia="Calibri"/>
                <w:b/>
                <w:sz w:val="24"/>
                <w:szCs w:val="24"/>
              </w:rPr>
            </w:pPr>
            <w:r w:rsidRPr="00A5704A">
              <w:rPr>
                <w:rFonts w:eastAsia="Calibri"/>
                <w:b/>
                <w:sz w:val="24"/>
                <w:szCs w:val="24"/>
              </w:rPr>
              <w:t>Mã 305</w:t>
            </w:r>
          </w:p>
        </w:tc>
        <w:tc>
          <w:tcPr>
            <w:tcW w:w="1440" w:type="dxa"/>
          </w:tcPr>
          <w:p w:rsidR="00407EFA" w:rsidRPr="00A5704A" w:rsidRDefault="00407EFA" w:rsidP="00A5704A">
            <w:pPr>
              <w:tabs>
                <w:tab w:val="left" w:pos="992"/>
              </w:tabs>
              <w:rPr>
                <w:rFonts w:eastAsia="Calibri"/>
                <w:b/>
                <w:sz w:val="24"/>
                <w:szCs w:val="24"/>
              </w:rPr>
            </w:pPr>
            <w:r w:rsidRPr="00A5704A">
              <w:rPr>
                <w:rFonts w:eastAsia="Calibri"/>
                <w:b/>
                <w:sz w:val="24"/>
                <w:szCs w:val="24"/>
              </w:rPr>
              <w:t>Mã 307</w:t>
            </w:r>
          </w:p>
        </w:tc>
        <w:tc>
          <w:tcPr>
            <w:tcW w:w="6588" w:type="dxa"/>
          </w:tcPr>
          <w:p w:rsidR="00407EFA" w:rsidRPr="00A5704A" w:rsidRDefault="00407EFA" w:rsidP="00A5704A">
            <w:pPr>
              <w:tabs>
                <w:tab w:val="left" w:pos="992"/>
              </w:tabs>
              <w:rPr>
                <w:rFonts w:eastAsia="Calibri"/>
                <w:b/>
                <w:sz w:val="24"/>
                <w:szCs w:val="24"/>
              </w:rPr>
            </w:pPr>
            <w:r w:rsidRPr="00A5704A">
              <w:rPr>
                <w:rFonts w:eastAsia="Calibri"/>
                <w:b/>
                <w:sz w:val="24"/>
                <w:szCs w:val="24"/>
              </w:rPr>
              <w:t>Giải thích</w:t>
            </w:r>
          </w:p>
        </w:tc>
      </w:tr>
      <w:tr w:rsidR="00407EFA" w:rsidRPr="00A5704A" w:rsidTr="00407EFA">
        <w:tc>
          <w:tcPr>
            <w:tcW w:w="1530" w:type="dxa"/>
          </w:tcPr>
          <w:p w:rsidR="00407EFA" w:rsidRPr="00A5704A" w:rsidRDefault="00407EFA" w:rsidP="00A5704A">
            <w:pPr>
              <w:tabs>
                <w:tab w:val="left" w:pos="992"/>
              </w:tabs>
              <w:rPr>
                <w:rFonts w:eastAsia="Calibri"/>
                <w:b/>
                <w:sz w:val="24"/>
                <w:szCs w:val="24"/>
              </w:rPr>
            </w:pPr>
            <w:r w:rsidRPr="00A5704A">
              <w:rPr>
                <w:rFonts w:eastAsia="Calibri"/>
                <w:b/>
                <w:sz w:val="24"/>
                <w:szCs w:val="24"/>
              </w:rPr>
              <w:t>73C</w:t>
            </w:r>
          </w:p>
        </w:tc>
        <w:tc>
          <w:tcPr>
            <w:tcW w:w="1440" w:type="dxa"/>
          </w:tcPr>
          <w:p w:rsidR="00407EFA" w:rsidRPr="00A5704A" w:rsidRDefault="00407EFA" w:rsidP="00A5704A">
            <w:pPr>
              <w:tabs>
                <w:tab w:val="left" w:pos="992"/>
              </w:tabs>
              <w:rPr>
                <w:rFonts w:eastAsia="Calibri"/>
                <w:b/>
                <w:sz w:val="24"/>
                <w:szCs w:val="24"/>
              </w:rPr>
            </w:pPr>
            <w:r w:rsidRPr="00A5704A">
              <w:rPr>
                <w:rFonts w:eastAsia="Calibri"/>
                <w:b/>
                <w:sz w:val="24"/>
                <w:szCs w:val="24"/>
              </w:rPr>
              <w:t>75A</w:t>
            </w:r>
          </w:p>
        </w:tc>
        <w:tc>
          <w:tcPr>
            <w:tcW w:w="6588" w:type="dxa"/>
          </w:tcPr>
          <w:p w:rsidR="00407EFA" w:rsidRPr="00A5704A" w:rsidRDefault="00407EFA" w:rsidP="00A5704A">
            <w:pPr>
              <w:rPr>
                <w:sz w:val="24"/>
                <w:szCs w:val="24"/>
              </w:rPr>
            </w:pPr>
            <w:r w:rsidRPr="00A5704A">
              <w:rPr>
                <w:sz w:val="24"/>
                <w:szCs w:val="24"/>
              </w:rPr>
              <w:t xml:space="preserve">Các vật liệu bào mòn ở đồi núi được vận chuyển xuống bồi tụ cho đồng bằng thể hiện mối quan hệ chặt chẽ giữa đồi núi và đồng </w:t>
            </w:r>
            <w:r w:rsidRPr="00A5704A">
              <w:rPr>
                <w:sz w:val="24"/>
                <w:szCs w:val="24"/>
              </w:rPr>
              <w:lastRenderedPageBreak/>
              <w:t>bằng nước ta.</w:t>
            </w:r>
          </w:p>
          <w:p w:rsidR="00407EFA" w:rsidRPr="00A5704A" w:rsidRDefault="00407EFA" w:rsidP="00A5704A">
            <w:pPr>
              <w:tabs>
                <w:tab w:val="left" w:pos="992"/>
              </w:tabs>
              <w:rPr>
                <w:rFonts w:eastAsia="Calibri"/>
                <w:b/>
                <w:sz w:val="24"/>
                <w:szCs w:val="24"/>
              </w:rPr>
            </w:pPr>
          </w:p>
        </w:tc>
      </w:tr>
      <w:tr w:rsidR="00407EFA" w:rsidRPr="00A5704A" w:rsidTr="00407EFA">
        <w:tc>
          <w:tcPr>
            <w:tcW w:w="1530" w:type="dxa"/>
          </w:tcPr>
          <w:p w:rsidR="00407EFA" w:rsidRPr="00A5704A" w:rsidRDefault="00407EFA" w:rsidP="00A5704A">
            <w:pPr>
              <w:tabs>
                <w:tab w:val="left" w:pos="992"/>
              </w:tabs>
              <w:rPr>
                <w:rFonts w:eastAsia="Calibri"/>
                <w:b/>
                <w:sz w:val="24"/>
                <w:szCs w:val="24"/>
              </w:rPr>
            </w:pPr>
            <w:r w:rsidRPr="00A5704A">
              <w:rPr>
                <w:rFonts w:eastAsia="Calibri"/>
                <w:b/>
                <w:sz w:val="24"/>
                <w:szCs w:val="24"/>
              </w:rPr>
              <w:lastRenderedPageBreak/>
              <w:t>74D</w:t>
            </w:r>
          </w:p>
        </w:tc>
        <w:tc>
          <w:tcPr>
            <w:tcW w:w="1440" w:type="dxa"/>
          </w:tcPr>
          <w:p w:rsidR="00407EFA" w:rsidRPr="00A5704A" w:rsidRDefault="00407EFA" w:rsidP="00A5704A">
            <w:pPr>
              <w:tabs>
                <w:tab w:val="left" w:pos="992"/>
              </w:tabs>
              <w:rPr>
                <w:rFonts w:eastAsia="Calibri"/>
                <w:b/>
                <w:sz w:val="24"/>
                <w:szCs w:val="24"/>
              </w:rPr>
            </w:pPr>
            <w:r w:rsidRPr="00A5704A">
              <w:rPr>
                <w:rFonts w:eastAsia="Calibri"/>
                <w:b/>
                <w:sz w:val="24"/>
                <w:szCs w:val="24"/>
              </w:rPr>
              <w:t>73D</w:t>
            </w:r>
          </w:p>
        </w:tc>
        <w:tc>
          <w:tcPr>
            <w:tcW w:w="6588" w:type="dxa"/>
          </w:tcPr>
          <w:p w:rsidR="00407EFA" w:rsidRPr="00A5704A" w:rsidRDefault="00407EFA" w:rsidP="00A5704A">
            <w:pPr>
              <w:ind w:firstLine="283"/>
              <w:rPr>
                <w:sz w:val="24"/>
                <w:szCs w:val="24"/>
              </w:rPr>
            </w:pPr>
            <w:r w:rsidRPr="00A5704A">
              <w:rPr>
                <w:sz w:val="24"/>
                <w:szCs w:val="24"/>
              </w:rPr>
              <w:t>Tính chất nhiệt đới ẩm gió mùa của thiên nhiên Việt Nam được bảo toàn là nhờ địa hình chủ yếu của nước ta là núi thấp.</w:t>
            </w:r>
          </w:p>
          <w:p w:rsidR="00407EFA" w:rsidRPr="00A5704A" w:rsidRDefault="00407EFA" w:rsidP="00A5704A">
            <w:pPr>
              <w:tabs>
                <w:tab w:val="left" w:pos="992"/>
              </w:tabs>
              <w:rPr>
                <w:rFonts w:eastAsia="Calibri"/>
                <w:b/>
                <w:sz w:val="24"/>
                <w:szCs w:val="24"/>
              </w:rPr>
            </w:pPr>
          </w:p>
        </w:tc>
      </w:tr>
      <w:tr w:rsidR="00407EFA" w:rsidRPr="00A5704A" w:rsidTr="00407EFA">
        <w:tc>
          <w:tcPr>
            <w:tcW w:w="153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75C</w:t>
            </w:r>
          </w:p>
        </w:tc>
        <w:tc>
          <w:tcPr>
            <w:tcW w:w="144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77D</w:t>
            </w:r>
          </w:p>
        </w:tc>
        <w:tc>
          <w:tcPr>
            <w:tcW w:w="6588" w:type="dxa"/>
          </w:tcPr>
          <w:p w:rsidR="00407EFA" w:rsidRPr="00A5704A" w:rsidRDefault="00282B25" w:rsidP="00A5704A">
            <w:pPr>
              <w:tabs>
                <w:tab w:val="left" w:pos="992"/>
              </w:tabs>
              <w:rPr>
                <w:rFonts w:eastAsia="Calibri"/>
                <w:b/>
                <w:sz w:val="24"/>
                <w:szCs w:val="24"/>
              </w:rPr>
            </w:pPr>
            <w:r w:rsidRPr="00A5704A">
              <w:rPr>
                <w:sz w:val="24"/>
                <w:szCs w:val="24"/>
              </w:rPr>
              <w:t xml:space="preserve">Để mở rộng xuất khẩu chúng ta cần tạo nên các mặt hàng chủ lực và các thị trường trọng điểm </w:t>
            </w:r>
          </w:p>
        </w:tc>
      </w:tr>
      <w:tr w:rsidR="00407EFA" w:rsidRPr="00A5704A" w:rsidTr="00407EFA">
        <w:tc>
          <w:tcPr>
            <w:tcW w:w="153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76C</w:t>
            </w:r>
          </w:p>
        </w:tc>
        <w:tc>
          <w:tcPr>
            <w:tcW w:w="144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72C</w:t>
            </w:r>
          </w:p>
        </w:tc>
        <w:tc>
          <w:tcPr>
            <w:tcW w:w="6588" w:type="dxa"/>
          </w:tcPr>
          <w:p w:rsidR="00282B25" w:rsidRPr="00A5704A" w:rsidRDefault="00282B25" w:rsidP="00A5704A">
            <w:pPr>
              <w:ind w:firstLine="283"/>
              <w:rPr>
                <w:sz w:val="24"/>
                <w:szCs w:val="24"/>
              </w:rPr>
            </w:pPr>
            <w:r w:rsidRPr="00A5704A">
              <w:rPr>
                <w:sz w:val="24"/>
                <w:szCs w:val="24"/>
              </w:rPr>
              <w:t>Từ 15- 24 tuổi giảm, từ 50 tuổi trở lên tăng là đúng</w:t>
            </w:r>
          </w:p>
          <w:p w:rsidR="00407EFA" w:rsidRPr="00A5704A" w:rsidRDefault="00407EFA" w:rsidP="00A5704A">
            <w:pPr>
              <w:tabs>
                <w:tab w:val="left" w:pos="992"/>
              </w:tabs>
              <w:rPr>
                <w:rFonts w:eastAsia="Calibri"/>
                <w:b/>
                <w:sz w:val="24"/>
                <w:szCs w:val="24"/>
              </w:rPr>
            </w:pPr>
          </w:p>
        </w:tc>
      </w:tr>
      <w:tr w:rsidR="00407EFA" w:rsidRPr="00A5704A" w:rsidTr="00407EFA">
        <w:tc>
          <w:tcPr>
            <w:tcW w:w="153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77D</w:t>
            </w:r>
          </w:p>
        </w:tc>
        <w:tc>
          <w:tcPr>
            <w:tcW w:w="144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78C</w:t>
            </w:r>
          </w:p>
        </w:tc>
        <w:tc>
          <w:tcPr>
            <w:tcW w:w="6588" w:type="dxa"/>
          </w:tcPr>
          <w:p w:rsidR="00282B25" w:rsidRPr="00A5704A" w:rsidRDefault="00282B25" w:rsidP="00A5704A">
            <w:pPr>
              <w:ind w:right="-1"/>
              <w:rPr>
                <w:b/>
                <w:sz w:val="24"/>
                <w:szCs w:val="24"/>
                <w:lang w:eastAsia="vi-VN"/>
              </w:rPr>
            </w:pPr>
            <w:r w:rsidRPr="00A5704A">
              <w:rPr>
                <w:b/>
                <w:sz w:val="24"/>
                <w:szCs w:val="24"/>
                <w:lang w:eastAsia="vi-VN"/>
              </w:rPr>
              <w:t>Đ</w:t>
            </w:r>
            <w:r w:rsidRPr="00A5704A">
              <w:rPr>
                <w:rFonts w:eastAsia="Times New Roman"/>
                <w:sz w:val="24"/>
                <w:szCs w:val="24"/>
              </w:rPr>
              <w:t>ể thể hiện sự Chuyển dịch cơ cấu GDP phân theo thành phần kinh tế của nước ta, giai đoạn 2006 – 2014 ta chọn biểu đồ miền là thích hợp nhất.</w:t>
            </w:r>
          </w:p>
          <w:p w:rsidR="00282B25" w:rsidRPr="00A5704A" w:rsidRDefault="00282B25" w:rsidP="00A5704A">
            <w:pPr>
              <w:rPr>
                <w:rFonts w:eastAsia="Times New Roman"/>
                <w:sz w:val="24"/>
                <w:szCs w:val="24"/>
              </w:rPr>
            </w:pPr>
            <w:r w:rsidRPr="00A5704A">
              <w:rPr>
                <w:rFonts w:eastAsia="Times New Roman"/>
                <w:sz w:val="24"/>
                <w:szCs w:val="24"/>
              </w:rPr>
              <w:t>Những gợi ý còn lại chủ yếu nói về dạng biểu đồ đường hoặc tròn.</w:t>
            </w:r>
          </w:p>
          <w:p w:rsidR="00407EFA" w:rsidRPr="00A5704A" w:rsidRDefault="00407EFA" w:rsidP="00A5704A">
            <w:pPr>
              <w:tabs>
                <w:tab w:val="left" w:pos="992"/>
              </w:tabs>
              <w:rPr>
                <w:rFonts w:eastAsia="Calibri"/>
                <w:b/>
                <w:sz w:val="24"/>
                <w:szCs w:val="24"/>
              </w:rPr>
            </w:pPr>
          </w:p>
        </w:tc>
      </w:tr>
      <w:tr w:rsidR="00407EFA" w:rsidRPr="00A5704A" w:rsidTr="00407EFA">
        <w:tc>
          <w:tcPr>
            <w:tcW w:w="153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78A</w:t>
            </w:r>
          </w:p>
        </w:tc>
        <w:tc>
          <w:tcPr>
            <w:tcW w:w="144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74A</w:t>
            </w:r>
          </w:p>
        </w:tc>
        <w:tc>
          <w:tcPr>
            <w:tcW w:w="6588" w:type="dxa"/>
          </w:tcPr>
          <w:p w:rsidR="00282B25" w:rsidRPr="00A5704A" w:rsidRDefault="00282B25" w:rsidP="00A5704A">
            <w:pPr>
              <w:pStyle w:val="NormalWeb"/>
              <w:spacing w:before="0" w:beforeAutospacing="0" w:after="0" w:afterAutospacing="0"/>
              <w:rPr>
                <w:color w:val="000000"/>
                <w:sz w:val="24"/>
              </w:rPr>
            </w:pPr>
            <w:r w:rsidRPr="00A5704A">
              <w:rPr>
                <w:color w:val="000000"/>
                <w:sz w:val="24"/>
              </w:rPr>
              <w:t>Vào mùa hạ, khi gió mùa Tây Nam thổi vào lãnh thổ nước ta, bị chắn lại ở phía Tây dải núi Trường Sơn Bắc và gây mưa cho khu vực này.</w:t>
            </w:r>
          </w:p>
          <w:p w:rsidR="00282B25" w:rsidRPr="00A5704A" w:rsidRDefault="00282B25" w:rsidP="00A5704A">
            <w:pPr>
              <w:rPr>
                <w:rFonts w:eastAsia="Times New Roman"/>
                <w:color w:val="000000"/>
                <w:sz w:val="24"/>
                <w:szCs w:val="24"/>
              </w:rPr>
            </w:pPr>
            <w:r w:rsidRPr="00A5704A">
              <w:rPr>
                <w:rFonts w:eastAsia="Times New Roman"/>
                <w:color w:val="000000"/>
                <w:sz w:val="24"/>
                <w:szCs w:val="24"/>
              </w:rPr>
              <w:t>Gió này khi vượt qua núi bị biến tính trở nên khô nóng và vô cùng khắc nghiệt (gọi là gió Lào) làm ảnh hưởng đến toàn bộ lãnh thổ đồng bằng ven biển phía Đông.</w:t>
            </w:r>
          </w:p>
          <w:p w:rsidR="00282B25" w:rsidRPr="00A5704A" w:rsidRDefault="00282B25" w:rsidP="00A5704A">
            <w:pPr>
              <w:rPr>
                <w:rFonts w:eastAsia="Times New Roman"/>
                <w:color w:val="000000"/>
                <w:sz w:val="24"/>
                <w:szCs w:val="24"/>
              </w:rPr>
            </w:pPr>
            <w:r w:rsidRPr="00A5704A">
              <w:rPr>
                <w:rFonts w:eastAsia="Times New Roman"/>
                <w:color w:val="000000"/>
                <w:sz w:val="24"/>
                <w:szCs w:val="24"/>
              </w:rPr>
              <w:t>Vào mùa đông, dãy Trường Sơn Bắc đón gió mùa Đông Bắc gây mưa lớn ở nhiều địa phương, làm mùa mưa lệc dần sang thu đông.</w:t>
            </w:r>
          </w:p>
          <w:p w:rsidR="00407EFA" w:rsidRPr="00A5704A" w:rsidRDefault="00407EFA" w:rsidP="00A5704A">
            <w:pPr>
              <w:tabs>
                <w:tab w:val="left" w:pos="992"/>
              </w:tabs>
              <w:rPr>
                <w:rFonts w:eastAsia="Calibri"/>
                <w:b/>
                <w:sz w:val="24"/>
                <w:szCs w:val="24"/>
              </w:rPr>
            </w:pPr>
          </w:p>
        </w:tc>
      </w:tr>
      <w:tr w:rsidR="00407EFA" w:rsidRPr="00A5704A" w:rsidTr="00407EFA">
        <w:tc>
          <w:tcPr>
            <w:tcW w:w="1530" w:type="dxa"/>
          </w:tcPr>
          <w:p w:rsidR="00407EFA" w:rsidRPr="00A5704A" w:rsidRDefault="00282B25" w:rsidP="00A5704A">
            <w:pPr>
              <w:tabs>
                <w:tab w:val="left" w:pos="992"/>
              </w:tabs>
              <w:rPr>
                <w:rFonts w:eastAsia="Calibri"/>
                <w:b/>
                <w:sz w:val="24"/>
                <w:szCs w:val="24"/>
              </w:rPr>
            </w:pPr>
            <w:r w:rsidRPr="00A5704A">
              <w:rPr>
                <w:rFonts w:eastAsia="Calibri"/>
                <w:b/>
                <w:sz w:val="24"/>
                <w:szCs w:val="24"/>
              </w:rPr>
              <w:t>79A</w:t>
            </w:r>
          </w:p>
        </w:tc>
        <w:tc>
          <w:tcPr>
            <w:tcW w:w="1440" w:type="dxa"/>
          </w:tcPr>
          <w:p w:rsidR="00407EFA" w:rsidRPr="00A5704A" w:rsidRDefault="00282B25" w:rsidP="00A5704A">
            <w:pPr>
              <w:tabs>
                <w:tab w:val="left" w:pos="992"/>
              </w:tabs>
              <w:rPr>
                <w:rFonts w:eastAsia="Calibri"/>
                <w:b/>
                <w:sz w:val="24"/>
                <w:szCs w:val="24"/>
              </w:rPr>
            </w:pPr>
            <w:r w:rsidRPr="00A5704A">
              <w:rPr>
                <w:rFonts w:eastAsia="Calibri"/>
                <w:b/>
                <w:sz w:val="24"/>
                <w:szCs w:val="24"/>
              </w:rPr>
              <w:t>80C</w:t>
            </w:r>
          </w:p>
        </w:tc>
        <w:tc>
          <w:tcPr>
            <w:tcW w:w="6588" w:type="dxa"/>
          </w:tcPr>
          <w:p w:rsidR="00282B25" w:rsidRPr="00A5704A" w:rsidRDefault="00282B25" w:rsidP="00A5704A">
            <w:pPr>
              <w:rPr>
                <w:sz w:val="24"/>
                <w:szCs w:val="24"/>
              </w:rPr>
            </w:pPr>
            <w:r w:rsidRPr="00A5704A">
              <w:rPr>
                <w:sz w:val="24"/>
                <w:szCs w:val="24"/>
              </w:rPr>
              <w:t>Dựa vào bảng số liệu đã cho và áp dụng công thức tính tỉ trọng trong 1 tổng = giá trị thành phần / Tổng *100%</w:t>
            </w:r>
          </w:p>
          <w:p w:rsidR="00282B25" w:rsidRPr="00A5704A" w:rsidRDefault="00282B25" w:rsidP="00A5704A">
            <w:pPr>
              <w:rPr>
                <w:sz w:val="24"/>
                <w:szCs w:val="24"/>
              </w:rPr>
            </w:pPr>
            <w:r w:rsidRPr="00A5704A">
              <w:rPr>
                <w:sz w:val="24"/>
                <w:szCs w:val="24"/>
              </w:rPr>
              <w:t>Ta có bảng TỈ TRỌNG LAO ĐỘNG VÀ CƠ CẤU LAO ĐỘNG PHÂN THEO THÀNH PHẦN KINH TẾ CỦA VIỆT NAM, NĂM 2010 - 2014 (Đơn vị: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905"/>
              <w:gridCol w:w="905"/>
            </w:tblGrid>
            <w:tr w:rsidR="00282B25" w:rsidRPr="00A5704A" w:rsidTr="00B06F9B">
              <w:tc>
                <w:tcPr>
                  <w:tcW w:w="3578" w:type="pct"/>
                  <w:shd w:val="clear" w:color="auto" w:fill="auto"/>
                  <w:vAlign w:val="center"/>
                </w:tcPr>
                <w:p w:rsidR="00282B25" w:rsidRPr="00A5704A" w:rsidRDefault="00282B25" w:rsidP="00A5704A">
                  <w:pPr>
                    <w:rPr>
                      <w:b/>
                      <w:szCs w:val="24"/>
                    </w:rPr>
                  </w:pPr>
                  <w:r w:rsidRPr="00A5704A">
                    <w:rPr>
                      <w:b/>
                      <w:szCs w:val="24"/>
                    </w:rPr>
                    <w:t>Thành phần kinh tế</w:t>
                  </w:r>
                </w:p>
              </w:tc>
              <w:tc>
                <w:tcPr>
                  <w:tcW w:w="711" w:type="pct"/>
                  <w:shd w:val="clear" w:color="auto" w:fill="auto"/>
                  <w:vAlign w:val="center"/>
                </w:tcPr>
                <w:p w:rsidR="00282B25" w:rsidRPr="00A5704A" w:rsidRDefault="00282B25" w:rsidP="00A5704A">
                  <w:pPr>
                    <w:rPr>
                      <w:b/>
                      <w:szCs w:val="24"/>
                    </w:rPr>
                  </w:pPr>
                  <w:r w:rsidRPr="00A5704A">
                    <w:rPr>
                      <w:b/>
                      <w:szCs w:val="24"/>
                    </w:rPr>
                    <w:t>2010</w:t>
                  </w:r>
                </w:p>
              </w:tc>
              <w:tc>
                <w:tcPr>
                  <w:tcW w:w="711" w:type="pct"/>
                  <w:shd w:val="clear" w:color="auto" w:fill="auto"/>
                  <w:vAlign w:val="center"/>
                </w:tcPr>
                <w:p w:rsidR="00282B25" w:rsidRPr="00A5704A" w:rsidRDefault="00282B25" w:rsidP="00A5704A">
                  <w:pPr>
                    <w:rPr>
                      <w:b/>
                      <w:szCs w:val="24"/>
                    </w:rPr>
                  </w:pPr>
                  <w:r w:rsidRPr="00A5704A">
                    <w:rPr>
                      <w:b/>
                      <w:szCs w:val="24"/>
                    </w:rPr>
                    <w:t>2014</w:t>
                  </w:r>
                </w:p>
              </w:tc>
            </w:tr>
            <w:tr w:rsidR="00282B25" w:rsidRPr="00A5704A" w:rsidTr="00B06F9B">
              <w:tc>
                <w:tcPr>
                  <w:tcW w:w="3578" w:type="pct"/>
                  <w:shd w:val="clear" w:color="auto" w:fill="auto"/>
                  <w:vAlign w:val="center"/>
                </w:tcPr>
                <w:p w:rsidR="00282B25" w:rsidRPr="00A5704A" w:rsidRDefault="00282B25" w:rsidP="00A5704A">
                  <w:pPr>
                    <w:rPr>
                      <w:szCs w:val="24"/>
                    </w:rPr>
                  </w:pPr>
                  <w:r w:rsidRPr="00A5704A">
                    <w:rPr>
                      <w:szCs w:val="24"/>
                    </w:rPr>
                    <w:t>Kinh tế Nhà nước</w:t>
                  </w:r>
                </w:p>
              </w:tc>
              <w:tc>
                <w:tcPr>
                  <w:tcW w:w="711" w:type="pct"/>
                  <w:shd w:val="clear" w:color="auto" w:fill="auto"/>
                  <w:vAlign w:val="center"/>
                </w:tcPr>
                <w:p w:rsidR="00282B25" w:rsidRPr="00A5704A" w:rsidRDefault="00282B25" w:rsidP="00A5704A">
                  <w:pPr>
                    <w:rPr>
                      <w:szCs w:val="24"/>
                    </w:rPr>
                  </w:pPr>
                  <w:r w:rsidRPr="00A5704A">
                    <w:rPr>
                      <w:szCs w:val="24"/>
                    </w:rPr>
                    <w:t>10.4</w:t>
                  </w:r>
                </w:p>
              </w:tc>
              <w:tc>
                <w:tcPr>
                  <w:tcW w:w="711" w:type="pct"/>
                  <w:shd w:val="clear" w:color="auto" w:fill="auto"/>
                  <w:vAlign w:val="center"/>
                </w:tcPr>
                <w:p w:rsidR="00282B25" w:rsidRPr="00A5704A" w:rsidRDefault="00282B25" w:rsidP="00A5704A">
                  <w:pPr>
                    <w:rPr>
                      <w:szCs w:val="24"/>
                    </w:rPr>
                  </w:pPr>
                  <w:r w:rsidRPr="00A5704A">
                    <w:rPr>
                      <w:szCs w:val="24"/>
                    </w:rPr>
                    <w:t>10.4</w:t>
                  </w:r>
                </w:p>
              </w:tc>
            </w:tr>
            <w:tr w:rsidR="00282B25" w:rsidRPr="00A5704A" w:rsidTr="00B06F9B">
              <w:tc>
                <w:tcPr>
                  <w:tcW w:w="3578" w:type="pct"/>
                  <w:shd w:val="clear" w:color="auto" w:fill="auto"/>
                  <w:vAlign w:val="center"/>
                </w:tcPr>
                <w:p w:rsidR="00282B25" w:rsidRPr="00A5704A" w:rsidRDefault="00282B25" w:rsidP="00A5704A">
                  <w:pPr>
                    <w:rPr>
                      <w:szCs w:val="24"/>
                    </w:rPr>
                  </w:pPr>
                  <w:r w:rsidRPr="00A5704A">
                    <w:rPr>
                      <w:szCs w:val="24"/>
                    </w:rPr>
                    <w:t>Kinh tế ngoài Nhà nước</w:t>
                  </w:r>
                </w:p>
              </w:tc>
              <w:tc>
                <w:tcPr>
                  <w:tcW w:w="711" w:type="pct"/>
                  <w:shd w:val="clear" w:color="auto" w:fill="auto"/>
                  <w:vAlign w:val="center"/>
                </w:tcPr>
                <w:p w:rsidR="00282B25" w:rsidRPr="00A5704A" w:rsidRDefault="00282B25" w:rsidP="00A5704A">
                  <w:pPr>
                    <w:rPr>
                      <w:szCs w:val="24"/>
                    </w:rPr>
                  </w:pPr>
                  <w:r w:rsidRPr="00A5704A">
                    <w:rPr>
                      <w:szCs w:val="24"/>
                    </w:rPr>
                    <w:t>86 1</w:t>
                  </w:r>
                </w:p>
              </w:tc>
              <w:tc>
                <w:tcPr>
                  <w:tcW w:w="711" w:type="pct"/>
                  <w:shd w:val="clear" w:color="auto" w:fill="auto"/>
                  <w:vAlign w:val="center"/>
                </w:tcPr>
                <w:p w:rsidR="00282B25" w:rsidRPr="00A5704A" w:rsidRDefault="00282B25" w:rsidP="00A5704A">
                  <w:pPr>
                    <w:rPr>
                      <w:szCs w:val="24"/>
                    </w:rPr>
                  </w:pPr>
                  <w:r w:rsidRPr="00A5704A">
                    <w:rPr>
                      <w:szCs w:val="24"/>
                    </w:rPr>
                    <w:t>857</w:t>
                  </w:r>
                </w:p>
              </w:tc>
            </w:tr>
            <w:tr w:rsidR="00282B25" w:rsidRPr="00A5704A" w:rsidTr="00B06F9B">
              <w:tc>
                <w:tcPr>
                  <w:tcW w:w="3578" w:type="pct"/>
                  <w:shd w:val="clear" w:color="auto" w:fill="auto"/>
                  <w:vAlign w:val="center"/>
                </w:tcPr>
                <w:p w:rsidR="00282B25" w:rsidRPr="00A5704A" w:rsidRDefault="00282B25" w:rsidP="00A5704A">
                  <w:pPr>
                    <w:rPr>
                      <w:szCs w:val="24"/>
                    </w:rPr>
                  </w:pPr>
                  <w:r w:rsidRPr="00A5704A">
                    <w:rPr>
                      <w:szCs w:val="24"/>
                    </w:rPr>
                    <w:t>Kinh tế có vốn đầu tư nước ngoài</w:t>
                  </w:r>
                </w:p>
              </w:tc>
              <w:tc>
                <w:tcPr>
                  <w:tcW w:w="711" w:type="pct"/>
                  <w:shd w:val="clear" w:color="auto" w:fill="auto"/>
                  <w:vAlign w:val="center"/>
                </w:tcPr>
                <w:p w:rsidR="00282B25" w:rsidRPr="00A5704A" w:rsidRDefault="00282B25" w:rsidP="00A5704A">
                  <w:pPr>
                    <w:rPr>
                      <w:szCs w:val="24"/>
                    </w:rPr>
                  </w:pPr>
                  <w:r w:rsidRPr="00A5704A">
                    <w:rPr>
                      <w:szCs w:val="24"/>
                    </w:rPr>
                    <w:t>3,5</w:t>
                  </w:r>
                </w:p>
              </w:tc>
              <w:tc>
                <w:tcPr>
                  <w:tcW w:w="711" w:type="pct"/>
                  <w:shd w:val="clear" w:color="auto" w:fill="auto"/>
                  <w:vAlign w:val="center"/>
                </w:tcPr>
                <w:p w:rsidR="00282B25" w:rsidRPr="00A5704A" w:rsidRDefault="00282B25" w:rsidP="00A5704A">
                  <w:pPr>
                    <w:rPr>
                      <w:szCs w:val="24"/>
                    </w:rPr>
                  </w:pPr>
                  <w:r w:rsidRPr="00A5704A">
                    <w:rPr>
                      <w:szCs w:val="24"/>
                    </w:rPr>
                    <w:t>3,9</w:t>
                  </w:r>
                </w:p>
              </w:tc>
            </w:tr>
            <w:tr w:rsidR="00282B25" w:rsidRPr="00A5704A" w:rsidTr="00B06F9B">
              <w:tc>
                <w:tcPr>
                  <w:tcW w:w="3578" w:type="pct"/>
                  <w:shd w:val="clear" w:color="auto" w:fill="auto"/>
                  <w:vAlign w:val="center"/>
                </w:tcPr>
                <w:p w:rsidR="00282B25" w:rsidRPr="00A5704A" w:rsidRDefault="00282B25" w:rsidP="00A5704A">
                  <w:pPr>
                    <w:rPr>
                      <w:szCs w:val="24"/>
                    </w:rPr>
                  </w:pPr>
                  <w:r w:rsidRPr="00A5704A">
                    <w:rPr>
                      <w:szCs w:val="24"/>
                    </w:rPr>
                    <w:t>Tổng</w:t>
                  </w:r>
                </w:p>
              </w:tc>
              <w:tc>
                <w:tcPr>
                  <w:tcW w:w="711" w:type="pct"/>
                  <w:shd w:val="clear" w:color="auto" w:fill="auto"/>
                  <w:vAlign w:val="center"/>
                </w:tcPr>
                <w:p w:rsidR="00282B25" w:rsidRPr="00A5704A" w:rsidRDefault="00282B25" w:rsidP="00A5704A">
                  <w:pPr>
                    <w:rPr>
                      <w:szCs w:val="24"/>
                    </w:rPr>
                  </w:pPr>
                  <w:r w:rsidRPr="00A5704A">
                    <w:rPr>
                      <w:szCs w:val="24"/>
                    </w:rPr>
                    <w:t>100</w:t>
                  </w:r>
                </w:p>
              </w:tc>
              <w:tc>
                <w:tcPr>
                  <w:tcW w:w="711" w:type="pct"/>
                  <w:shd w:val="clear" w:color="auto" w:fill="auto"/>
                  <w:vAlign w:val="center"/>
                </w:tcPr>
                <w:p w:rsidR="00282B25" w:rsidRPr="00A5704A" w:rsidRDefault="00282B25" w:rsidP="00A5704A">
                  <w:pPr>
                    <w:rPr>
                      <w:szCs w:val="24"/>
                    </w:rPr>
                  </w:pPr>
                  <w:r w:rsidRPr="00A5704A">
                    <w:rPr>
                      <w:szCs w:val="24"/>
                    </w:rPr>
                    <w:t>100</w:t>
                  </w:r>
                </w:p>
              </w:tc>
            </w:tr>
          </w:tbl>
          <w:p w:rsidR="00282B25" w:rsidRPr="00A5704A" w:rsidRDefault="00282B25" w:rsidP="00A5704A">
            <w:pPr>
              <w:rPr>
                <w:sz w:val="24"/>
                <w:szCs w:val="24"/>
              </w:rPr>
            </w:pPr>
            <w:r w:rsidRPr="00A5704A">
              <w:rPr>
                <w:sz w:val="24"/>
                <w:szCs w:val="24"/>
              </w:rPr>
              <w:t>Nhận xét thấy, số lao động các thành phần kinh tế đều tăng</w:t>
            </w:r>
          </w:p>
          <w:p w:rsidR="00282B25" w:rsidRPr="00A5704A" w:rsidRDefault="00282B25" w:rsidP="00A5704A">
            <w:pPr>
              <w:rPr>
                <w:sz w:val="24"/>
                <w:szCs w:val="24"/>
              </w:rPr>
            </w:pPr>
            <w:r w:rsidRPr="00A5704A">
              <w:rPr>
                <w:sz w:val="24"/>
                <w:szCs w:val="24"/>
              </w:rPr>
              <w:t xml:space="preserve">- Tỉ trọng lao động thành phần kinh tế ngoài Nhà nước giảm =&gt; nhận xét “tỉ trọng lao động tăng đối với thành phần kinh tế ngoài Nhà nước” là sai </w:t>
            </w:r>
          </w:p>
          <w:p w:rsidR="00282B25" w:rsidRPr="00A5704A" w:rsidRDefault="00282B25" w:rsidP="00A5704A">
            <w:pPr>
              <w:rPr>
                <w:sz w:val="24"/>
                <w:szCs w:val="24"/>
              </w:rPr>
            </w:pPr>
            <w:r w:rsidRPr="00A5704A">
              <w:rPr>
                <w:sz w:val="24"/>
                <w:szCs w:val="24"/>
              </w:rPr>
              <w:t>- Số lao động của thành phần kinh tế có vốn đầu tư nước ngoài tăng (330,1 nghìn người) tăng ít hơn nhà nước (366,1nghìn người ) đúng</w:t>
            </w:r>
          </w:p>
          <w:p w:rsidR="00282B25" w:rsidRPr="00A5704A" w:rsidRDefault="00282B25" w:rsidP="00A5704A">
            <w:pPr>
              <w:rPr>
                <w:sz w:val="24"/>
                <w:szCs w:val="24"/>
              </w:rPr>
            </w:pPr>
            <w:r w:rsidRPr="00A5704A">
              <w:rPr>
                <w:sz w:val="24"/>
                <w:szCs w:val="24"/>
              </w:rPr>
              <w:t xml:space="preserve">- Tỉ trọng lao động thành phần kinh tế Nhà nước không thay đổi =&gt; Nhận xét “tỉ trọng lao động tăng đối với thành phần kinh tế Nhà nước” là sai </w:t>
            </w:r>
          </w:p>
          <w:p w:rsidR="00282B25" w:rsidRPr="00A5704A" w:rsidRDefault="00282B25" w:rsidP="00A5704A">
            <w:pPr>
              <w:rPr>
                <w:sz w:val="24"/>
                <w:szCs w:val="24"/>
              </w:rPr>
            </w:pPr>
            <w:r w:rsidRPr="00A5704A">
              <w:rPr>
                <w:sz w:val="24"/>
                <w:szCs w:val="24"/>
              </w:rPr>
              <w:t xml:space="preserve">- Tỉ trọng lao động của thành phần kinh tế có vốn đầu tư nước ngoài tăng =&gt; nhận xét “tỉ trọng lao động của thành phần kinh tế có vốn đầu tư nước ngoài giảm nhanh hơn Nhà nước” là sai </w:t>
            </w:r>
          </w:p>
          <w:p w:rsidR="00407EFA" w:rsidRPr="00A5704A" w:rsidRDefault="00407EFA" w:rsidP="00A5704A">
            <w:pPr>
              <w:tabs>
                <w:tab w:val="left" w:pos="992"/>
              </w:tabs>
              <w:rPr>
                <w:rFonts w:eastAsia="Calibri"/>
                <w:b/>
                <w:sz w:val="24"/>
                <w:szCs w:val="24"/>
              </w:rPr>
            </w:pPr>
          </w:p>
        </w:tc>
      </w:tr>
      <w:tr w:rsidR="00282B25" w:rsidRPr="00A5704A" w:rsidTr="00407EFA">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80A</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79A</w:t>
            </w:r>
          </w:p>
        </w:tc>
        <w:tc>
          <w:tcPr>
            <w:tcW w:w="6588" w:type="dxa"/>
          </w:tcPr>
          <w:p w:rsidR="00282B25" w:rsidRPr="00A5704A" w:rsidRDefault="00282B25" w:rsidP="00A5704A">
            <w:pPr>
              <w:rPr>
                <w:sz w:val="24"/>
                <w:szCs w:val="24"/>
              </w:rPr>
            </w:pPr>
            <w:r w:rsidRPr="00A5704A">
              <w:rPr>
                <w:sz w:val="24"/>
                <w:szCs w:val="24"/>
                <w:lang w:val="vi-VN" w:eastAsia="vi-VN"/>
              </w:rPr>
              <w:t xml:space="preserve">Biểu đồ đường thường thể hiện tốc độ tăng trưởng của đối tượng trong thời gian từ 4 năm trở lên. =&gt; Để thể hiện tốc độ tăng </w:t>
            </w:r>
            <w:r w:rsidRPr="00A5704A">
              <w:rPr>
                <w:sz w:val="24"/>
                <w:szCs w:val="24"/>
                <w:lang w:val="vi-VN" w:eastAsia="vi-VN"/>
              </w:rPr>
              <w:lastRenderedPageBreak/>
              <w:t xml:space="preserve">trưởng một số mặt hàng xuất khẩu của nước ta giai đoạn 2010 – 2016, biểu đồ thích hợp nhất là biểu đồ đường </w:t>
            </w:r>
          </w:p>
        </w:tc>
      </w:tr>
    </w:tbl>
    <w:p w:rsidR="00F811CE" w:rsidRPr="00A5704A" w:rsidRDefault="00F811CE" w:rsidP="00A5704A">
      <w:pPr>
        <w:rPr>
          <w:rFonts w:eastAsia="Times New Roman"/>
          <w:color w:val="000000"/>
          <w:szCs w:val="24"/>
        </w:rPr>
      </w:pPr>
    </w:p>
    <w:p w:rsidR="002F6216" w:rsidRPr="00A5704A" w:rsidRDefault="002F6216" w:rsidP="00A5704A">
      <w:pPr>
        <w:rPr>
          <w:rFonts w:eastAsia="Times New Roman"/>
          <w:color w:val="000000"/>
          <w:szCs w:val="24"/>
        </w:rPr>
      </w:pPr>
    </w:p>
    <w:p w:rsidR="00282B25" w:rsidRPr="00A5704A" w:rsidRDefault="00A5704A" w:rsidP="00A5704A">
      <w:pPr>
        <w:tabs>
          <w:tab w:val="left" w:pos="992"/>
        </w:tabs>
        <w:ind w:left="992" w:hanging="992"/>
        <w:rPr>
          <w:rFonts w:eastAsia="Calibri"/>
          <w:b/>
          <w:szCs w:val="24"/>
        </w:rPr>
      </w:pPr>
      <w:r>
        <w:rPr>
          <w:rFonts w:eastAsia="Calibri"/>
          <w:b/>
          <w:szCs w:val="24"/>
        </w:rPr>
        <w:t xml:space="preserve">                                           </w:t>
      </w:r>
      <w:r w:rsidR="00282B25" w:rsidRPr="00A5704A">
        <w:rPr>
          <w:rFonts w:eastAsia="Calibri"/>
          <w:b/>
          <w:szCs w:val="24"/>
        </w:rPr>
        <w:t>MÃ ĐỀ 306 và 308</w:t>
      </w:r>
    </w:p>
    <w:tbl>
      <w:tblPr>
        <w:tblStyle w:val="TableGrid"/>
        <w:tblW w:w="0" w:type="auto"/>
        <w:tblInd w:w="18" w:type="dxa"/>
        <w:tblLook w:val="04A0" w:firstRow="1" w:lastRow="0" w:firstColumn="1" w:lastColumn="0" w:noHBand="0" w:noVBand="1"/>
      </w:tblPr>
      <w:tblGrid>
        <w:gridCol w:w="1530"/>
        <w:gridCol w:w="1440"/>
        <w:gridCol w:w="6588"/>
      </w:tblGrid>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Mã 305</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Mã 307</w:t>
            </w:r>
          </w:p>
        </w:tc>
        <w:tc>
          <w:tcPr>
            <w:tcW w:w="6588" w:type="dxa"/>
          </w:tcPr>
          <w:p w:rsidR="00282B25" w:rsidRPr="00A5704A" w:rsidRDefault="00282B25" w:rsidP="00A5704A">
            <w:pPr>
              <w:tabs>
                <w:tab w:val="left" w:pos="992"/>
              </w:tabs>
              <w:rPr>
                <w:rFonts w:eastAsia="Calibri"/>
                <w:b/>
                <w:sz w:val="24"/>
                <w:szCs w:val="24"/>
              </w:rPr>
            </w:pPr>
            <w:r w:rsidRPr="00A5704A">
              <w:rPr>
                <w:rFonts w:eastAsia="Calibri"/>
                <w:b/>
                <w:sz w:val="24"/>
                <w:szCs w:val="24"/>
              </w:rPr>
              <w:t>Giải thích</w:t>
            </w: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73D</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79C</w:t>
            </w:r>
          </w:p>
        </w:tc>
        <w:tc>
          <w:tcPr>
            <w:tcW w:w="6588" w:type="dxa"/>
          </w:tcPr>
          <w:p w:rsidR="00282B25" w:rsidRPr="00A5704A" w:rsidRDefault="00282B25" w:rsidP="00A5704A">
            <w:pPr>
              <w:tabs>
                <w:tab w:val="left" w:pos="992"/>
              </w:tabs>
              <w:rPr>
                <w:rFonts w:eastAsia="Calibri"/>
                <w:b/>
                <w:sz w:val="24"/>
                <w:szCs w:val="24"/>
              </w:rPr>
            </w:pPr>
            <w:r w:rsidRPr="00A5704A">
              <w:rPr>
                <w:sz w:val="24"/>
                <w:szCs w:val="24"/>
              </w:rPr>
              <w:t>Nguyên nhân chính làm Hà Nội có mưa cực đại vào tháng 8, Thành phố Hồ Chí Minh mưa cực đại vào tháng 9 là Tháng 8 dải hội tụ nhiệt đới vắt ngang ở Hà Nội, tháng 9 hoạt động mạnh của gió mùa Tây Nam ở Thành phố Hồ Chí Minh.</w:t>
            </w:r>
            <w:r w:rsidRPr="00A5704A">
              <w:rPr>
                <w:rFonts w:eastAsia="Times New Roman"/>
                <w:color w:val="000000"/>
                <w:sz w:val="24"/>
                <w:szCs w:val="24"/>
              </w:rPr>
              <w:br/>
            </w: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74A</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74B</w:t>
            </w:r>
          </w:p>
        </w:tc>
        <w:tc>
          <w:tcPr>
            <w:tcW w:w="6588" w:type="dxa"/>
          </w:tcPr>
          <w:p w:rsidR="00282B25" w:rsidRPr="00A5704A" w:rsidRDefault="00282B25" w:rsidP="00A5704A">
            <w:pPr>
              <w:tabs>
                <w:tab w:val="left" w:pos="992"/>
              </w:tabs>
              <w:rPr>
                <w:rFonts w:eastAsia="Calibri"/>
                <w:b/>
                <w:sz w:val="24"/>
                <w:szCs w:val="24"/>
              </w:rPr>
            </w:pPr>
            <w:r w:rsidRPr="00A5704A">
              <w:rPr>
                <w:rFonts w:eastAsia="Times New Roman"/>
                <w:color w:val="000000"/>
                <w:sz w:val="24"/>
                <w:szCs w:val="24"/>
              </w:rPr>
              <w:t>Dạng biểu đồ thích hợp nhất thể hiện cả sản lượng và giá trị xuất khẩu với hai đơn vị khác nhau mà không yêu cầu xử lí số liệu là biểu đồ kết hợp.</w:t>
            </w: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75A</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76A</w:t>
            </w:r>
          </w:p>
        </w:tc>
        <w:tc>
          <w:tcPr>
            <w:tcW w:w="6588" w:type="dxa"/>
          </w:tcPr>
          <w:p w:rsidR="00282B25" w:rsidRPr="00A5704A" w:rsidRDefault="00282B25" w:rsidP="00A5704A">
            <w:pPr>
              <w:rPr>
                <w:sz w:val="24"/>
                <w:szCs w:val="24"/>
                <w:shd w:val="clear" w:color="auto" w:fill="FFFFE8"/>
              </w:rPr>
            </w:pPr>
            <w:r w:rsidRPr="00A5704A">
              <w:rPr>
                <w:sz w:val="24"/>
                <w:szCs w:val="24"/>
                <w:shd w:val="clear" w:color="auto" w:fill="FFFFE8"/>
              </w:rPr>
              <w:t>Vào nửa sau mùa hạ ở nước ta, gió mùa Tây Nam gặp dãy Trường Sơn không gây hiện tượng phơn khô nóng cho Trung Bộ do gió này có tầng ẩm rất dày, gió vượt được dãy Trường Sơn mà vẫn còn nhiều hơi ẩm nên không gây phơn (gió nửa sau mùa hạ có nguồn gốc từ áp cao chí tuyến bán cầu Nam thổi về bán cầu Bắc, di chuyển qua quãng đường dài trên biển nên tầng ẩm rất dày)</w:t>
            </w:r>
          </w:p>
          <w:p w:rsidR="00282B25" w:rsidRPr="00A5704A" w:rsidRDefault="00282B25" w:rsidP="00A5704A">
            <w:pPr>
              <w:tabs>
                <w:tab w:val="left" w:pos="992"/>
              </w:tabs>
              <w:rPr>
                <w:rFonts w:eastAsia="Calibri"/>
                <w:b/>
                <w:sz w:val="24"/>
                <w:szCs w:val="24"/>
              </w:rPr>
            </w:pP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76C</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75C</w:t>
            </w:r>
          </w:p>
        </w:tc>
        <w:tc>
          <w:tcPr>
            <w:tcW w:w="6588" w:type="dxa"/>
          </w:tcPr>
          <w:p w:rsidR="00282B25" w:rsidRPr="00A5704A" w:rsidRDefault="00282B25" w:rsidP="00A5704A">
            <w:pPr>
              <w:rPr>
                <w:sz w:val="24"/>
                <w:szCs w:val="24"/>
                <w:shd w:val="clear" w:color="auto" w:fill="FFFFE8"/>
              </w:rPr>
            </w:pPr>
            <w:r w:rsidRPr="00A5704A">
              <w:rPr>
                <w:sz w:val="24"/>
                <w:szCs w:val="24"/>
                <w:shd w:val="clear" w:color="auto" w:fill="FFFFE8"/>
              </w:rPr>
              <w:t>Dải hội tụ nhiệt đới đầu mùa hạ được hình thành do gió tây nam TBg (xuất phát từ vịnh Bengan) kết hợp với gió Tín phong Bắc bán cầu.</w:t>
            </w:r>
          </w:p>
          <w:p w:rsidR="00282B25" w:rsidRPr="00A5704A" w:rsidRDefault="00282B25" w:rsidP="00A5704A">
            <w:pPr>
              <w:tabs>
                <w:tab w:val="left" w:pos="992"/>
              </w:tabs>
              <w:rPr>
                <w:rFonts w:eastAsia="Calibri"/>
                <w:b/>
                <w:sz w:val="24"/>
                <w:szCs w:val="24"/>
              </w:rPr>
            </w:pP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77C</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73B</w:t>
            </w:r>
          </w:p>
        </w:tc>
        <w:tc>
          <w:tcPr>
            <w:tcW w:w="6588" w:type="dxa"/>
          </w:tcPr>
          <w:p w:rsidR="00282B25" w:rsidRPr="00A5704A" w:rsidRDefault="00282B25" w:rsidP="00A5704A">
            <w:pPr>
              <w:pStyle w:val="NormalWeb"/>
              <w:shd w:val="clear" w:color="auto" w:fill="FFFFFF"/>
              <w:spacing w:before="0" w:beforeAutospacing="0" w:after="0" w:afterAutospacing="0"/>
              <w:rPr>
                <w:sz w:val="24"/>
              </w:rPr>
            </w:pPr>
            <w:r w:rsidRPr="00A5704A">
              <w:rPr>
                <w:sz w:val="24"/>
              </w:rPr>
              <w:t>Đai ôn đới gió mùa trên núi hình thành ở độ cao trên 2600m.</w:t>
            </w:r>
          </w:p>
          <w:p w:rsidR="00282B25" w:rsidRPr="00A5704A" w:rsidRDefault="00282B25" w:rsidP="00A5704A">
            <w:pPr>
              <w:tabs>
                <w:tab w:val="left" w:pos="992"/>
              </w:tabs>
              <w:rPr>
                <w:rFonts w:eastAsia="Calibri"/>
                <w:b/>
                <w:sz w:val="24"/>
                <w:szCs w:val="24"/>
              </w:rPr>
            </w:pP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78A</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77A</w:t>
            </w:r>
          </w:p>
        </w:tc>
        <w:tc>
          <w:tcPr>
            <w:tcW w:w="6588" w:type="dxa"/>
          </w:tcPr>
          <w:p w:rsidR="00282B25" w:rsidRPr="00A5704A" w:rsidRDefault="00F811CE" w:rsidP="00A5704A">
            <w:pPr>
              <w:tabs>
                <w:tab w:val="left" w:pos="992"/>
              </w:tabs>
              <w:rPr>
                <w:rFonts w:eastAsia="Calibri"/>
                <w:b/>
                <w:sz w:val="24"/>
                <w:szCs w:val="24"/>
              </w:rPr>
            </w:pPr>
            <w:r w:rsidRPr="00A5704A">
              <w:rPr>
                <w:sz w:val="24"/>
                <w:szCs w:val="24"/>
                <w:lang w:val="vi-VN" w:eastAsia="vi-VN"/>
              </w:rPr>
              <w:t>Chăn nuôi nước ta hiện nay còn gặp nhiều khó khăn, đặc biệt là công nghiệp chế biến còn hạn chế cùng với khí hậu nhiệt đới ẩm khiến dịch bệnh đe dọa khắp nơi =&gt; hiệu quả chăn nuôi không ổn định và chất lượng sản phẩm chăn nuôi của nước ta so với thị trường các nước còn thấp (do công nghiệp chế biến, bảo quản chưa phát triển).</w:t>
            </w: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79A</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78A</w:t>
            </w:r>
          </w:p>
        </w:tc>
        <w:tc>
          <w:tcPr>
            <w:tcW w:w="6588" w:type="dxa"/>
          </w:tcPr>
          <w:p w:rsidR="00F811CE" w:rsidRPr="00A5704A" w:rsidRDefault="00F811CE" w:rsidP="00A5704A">
            <w:pPr>
              <w:rPr>
                <w:rFonts w:eastAsia="Times New Roman"/>
                <w:color w:val="000000"/>
                <w:sz w:val="24"/>
                <w:szCs w:val="24"/>
              </w:rPr>
            </w:pPr>
            <w:r w:rsidRPr="00A5704A">
              <w:rPr>
                <w:rFonts w:eastAsia="Times New Roman"/>
                <w:color w:val="000000"/>
                <w:sz w:val="24"/>
                <w:szCs w:val="24"/>
              </w:rPr>
              <w:t>Tỉ trọng khu vực Nông- Lâm- Ngư giảm, Dịch vụ tăng nên nói cả hai khu vực này tăng là không chính xác.</w:t>
            </w:r>
          </w:p>
          <w:p w:rsidR="00282B25" w:rsidRPr="00A5704A" w:rsidRDefault="00282B25" w:rsidP="00A5704A">
            <w:pPr>
              <w:tabs>
                <w:tab w:val="left" w:pos="992"/>
              </w:tabs>
              <w:rPr>
                <w:rFonts w:eastAsia="Calibri"/>
                <w:b/>
                <w:sz w:val="24"/>
                <w:szCs w:val="24"/>
              </w:rPr>
            </w:pPr>
          </w:p>
        </w:tc>
      </w:tr>
      <w:tr w:rsidR="00282B25" w:rsidRPr="00A5704A" w:rsidTr="00B06F9B">
        <w:tc>
          <w:tcPr>
            <w:tcW w:w="1530" w:type="dxa"/>
          </w:tcPr>
          <w:p w:rsidR="00282B25" w:rsidRPr="00A5704A" w:rsidRDefault="00282B25" w:rsidP="00A5704A">
            <w:pPr>
              <w:tabs>
                <w:tab w:val="left" w:pos="992"/>
              </w:tabs>
              <w:rPr>
                <w:rFonts w:eastAsia="Calibri"/>
                <w:b/>
                <w:sz w:val="24"/>
                <w:szCs w:val="24"/>
              </w:rPr>
            </w:pPr>
            <w:r w:rsidRPr="00A5704A">
              <w:rPr>
                <w:rFonts w:eastAsia="Calibri"/>
                <w:b/>
                <w:sz w:val="24"/>
                <w:szCs w:val="24"/>
              </w:rPr>
              <w:t>80B</w:t>
            </w:r>
          </w:p>
        </w:tc>
        <w:tc>
          <w:tcPr>
            <w:tcW w:w="1440" w:type="dxa"/>
          </w:tcPr>
          <w:p w:rsidR="00282B25" w:rsidRPr="00A5704A" w:rsidRDefault="00282B25" w:rsidP="00A5704A">
            <w:pPr>
              <w:tabs>
                <w:tab w:val="left" w:pos="992"/>
              </w:tabs>
              <w:rPr>
                <w:rFonts w:eastAsia="Calibri"/>
                <w:b/>
                <w:sz w:val="24"/>
                <w:szCs w:val="24"/>
              </w:rPr>
            </w:pPr>
            <w:r w:rsidRPr="00A5704A">
              <w:rPr>
                <w:rFonts w:eastAsia="Calibri"/>
                <w:b/>
                <w:sz w:val="24"/>
                <w:szCs w:val="24"/>
              </w:rPr>
              <w:t>80A</w:t>
            </w:r>
          </w:p>
        </w:tc>
        <w:tc>
          <w:tcPr>
            <w:tcW w:w="6588" w:type="dxa"/>
          </w:tcPr>
          <w:p w:rsidR="00F811CE" w:rsidRPr="00A5704A" w:rsidRDefault="00F811CE" w:rsidP="00A5704A">
            <w:pPr>
              <w:rPr>
                <w:sz w:val="24"/>
                <w:szCs w:val="24"/>
                <w:lang w:eastAsia="vi-VN"/>
              </w:rPr>
            </w:pPr>
            <w:r w:rsidRPr="00A5704A">
              <w:rPr>
                <w:sz w:val="24"/>
                <w:szCs w:val="24"/>
                <w:lang w:eastAsia="vi-VN"/>
              </w:rPr>
              <w:t>Hàng Điện tử luôn có tốc độ tăng trưởng cao nhất trong giai đoạn 2000- 2015.</w:t>
            </w:r>
          </w:p>
          <w:p w:rsidR="00282B25" w:rsidRPr="00A5704A" w:rsidRDefault="00282B25" w:rsidP="00A5704A">
            <w:pPr>
              <w:rPr>
                <w:sz w:val="24"/>
                <w:szCs w:val="24"/>
              </w:rPr>
            </w:pPr>
          </w:p>
        </w:tc>
      </w:tr>
    </w:tbl>
    <w:p w:rsidR="00282B25" w:rsidRPr="00A5704A" w:rsidRDefault="00282B25" w:rsidP="00A5704A">
      <w:pPr>
        <w:tabs>
          <w:tab w:val="left" w:pos="992"/>
        </w:tabs>
        <w:ind w:left="992" w:hanging="992"/>
        <w:rPr>
          <w:rFonts w:eastAsia="Calibri"/>
          <w:b/>
          <w:szCs w:val="24"/>
        </w:rPr>
      </w:pPr>
    </w:p>
    <w:p w:rsidR="00282B25" w:rsidRPr="00A5704A" w:rsidRDefault="00A5704A" w:rsidP="00A5704A">
      <w:pPr>
        <w:tabs>
          <w:tab w:val="left" w:pos="992"/>
        </w:tabs>
        <w:ind w:left="992" w:hanging="992"/>
        <w:rPr>
          <w:rFonts w:eastAsia="Calibri"/>
          <w:b/>
          <w:szCs w:val="24"/>
        </w:rPr>
      </w:pPr>
      <w:r>
        <w:rPr>
          <w:rFonts w:eastAsia="Calibri"/>
          <w:b/>
          <w:szCs w:val="24"/>
        </w:rPr>
        <w:t xml:space="preserve">                                                       H</w:t>
      </w:r>
      <w:r w:rsidRPr="00A5704A">
        <w:rPr>
          <w:rFonts w:eastAsia="Calibri"/>
          <w:b/>
          <w:szCs w:val="24"/>
        </w:rPr>
        <w:t>ẾT</w:t>
      </w:r>
    </w:p>
    <w:p w:rsidR="002F6216" w:rsidRPr="00A5704A" w:rsidRDefault="002F6216" w:rsidP="00A5704A">
      <w:pPr>
        <w:rPr>
          <w:rFonts w:eastAsia="Times New Roman"/>
          <w:color w:val="000000"/>
          <w:szCs w:val="24"/>
        </w:rPr>
      </w:pPr>
    </w:p>
    <w:p w:rsidR="002F6216" w:rsidRPr="00A5704A" w:rsidRDefault="002F6216" w:rsidP="00A5704A">
      <w:pPr>
        <w:rPr>
          <w:rFonts w:eastAsia="Times New Roman"/>
          <w:color w:val="000000"/>
          <w:szCs w:val="24"/>
        </w:rPr>
      </w:pPr>
    </w:p>
    <w:p w:rsidR="002F6216" w:rsidRPr="00A5704A" w:rsidRDefault="002F6216" w:rsidP="00A5704A">
      <w:pPr>
        <w:rPr>
          <w:rFonts w:eastAsia="Times New Roman"/>
          <w:color w:val="000000"/>
          <w:szCs w:val="24"/>
        </w:rPr>
      </w:pPr>
    </w:p>
    <w:p w:rsidR="00F43F46" w:rsidRPr="00A5704A" w:rsidRDefault="00F43F46" w:rsidP="00A5704A">
      <w:pPr>
        <w:rPr>
          <w:rFonts w:eastAsia="Times New Roman"/>
          <w:color w:val="000000"/>
          <w:szCs w:val="24"/>
        </w:rPr>
      </w:pPr>
    </w:p>
    <w:sectPr w:rsidR="00F43F46" w:rsidRPr="00A5704A" w:rsidSect="002F6216">
      <w:pgSz w:w="12240" w:h="15840"/>
      <w:pgMar w:top="81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compat>
    <w:compatSetting w:name="compatibilityMode" w:uri="http://schemas.microsoft.com/office/word" w:val="12"/>
  </w:compat>
  <w:rsids>
    <w:rsidRoot w:val="001A0F06"/>
    <w:rsid w:val="001A0F06"/>
    <w:rsid w:val="002553E7"/>
    <w:rsid w:val="00282B25"/>
    <w:rsid w:val="0029128C"/>
    <w:rsid w:val="002F6216"/>
    <w:rsid w:val="003C4800"/>
    <w:rsid w:val="00407EFA"/>
    <w:rsid w:val="0047647B"/>
    <w:rsid w:val="004934D4"/>
    <w:rsid w:val="00892518"/>
    <w:rsid w:val="008D2462"/>
    <w:rsid w:val="00993255"/>
    <w:rsid w:val="009C3C6C"/>
    <w:rsid w:val="00A46320"/>
    <w:rsid w:val="00A5704A"/>
    <w:rsid w:val="00AF394E"/>
    <w:rsid w:val="00B101C4"/>
    <w:rsid w:val="00BD2791"/>
    <w:rsid w:val="00D240E8"/>
    <w:rsid w:val="00D96B53"/>
    <w:rsid w:val="00DD07E3"/>
    <w:rsid w:val="00E40264"/>
    <w:rsid w:val="00F30585"/>
    <w:rsid w:val="00F43F46"/>
    <w:rsid w:val="00F811CE"/>
    <w:rsid w:val="00FE0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F06"/>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6B53"/>
    <w:pPr>
      <w:spacing w:before="100" w:beforeAutospacing="1" w:after="100" w:afterAutospacing="1"/>
    </w:pPr>
    <w:rPr>
      <w:rFonts w:eastAsia="Times New Roman"/>
      <w:szCs w:val="24"/>
    </w:rPr>
  </w:style>
  <w:style w:type="character" w:styleId="Hyperlink">
    <w:name w:val="Hyperlink"/>
    <w:basedOn w:val="DefaultParagraphFont"/>
    <w:uiPriority w:val="99"/>
    <w:semiHidden/>
    <w:unhideWhenUsed/>
    <w:rsid w:val="00D96B53"/>
    <w:rPr>
      <w:color w:val="0000FF"/>
      <w:u w:val="single"/>
    </w:rPr>
  </w:style>
  <w:style w:type="table" w:styleId="TableGrid">
    <w:name w:val="Table Grid"/>
    <w:basedOn w:val="TableNormal"/>
    <w:uiPriority w:val="59"/>
    <w:rsid w:val="00D240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547871">
      <w:bodyDiv w:val="1"/>
      <w:marLeft w:val="0"/>
      <w:marRight w:val="0"/>
      <w:marTop w:val="0"/>
      <w:marBottom w:val="0"/>
      <w:divBdr>
        <w:top w:val="none" w:sz="0" w:space="0" w:color="auto"/>
        <w:left w:val="none" w:sz="0" w:space="0" w:color="auto"/>
        <w:bottom w:val="none" w:sz="0" w:space="0" w:color="auto"/>
        <w:right w:val="none" w:sz="0" w:space="0" w:color="auto"/>
      </w:divBdr>
    </w:div>
    <w:div w:id="208313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 Dung</cp:lastModifiedBy>
  <cp:revision>8</cp:revision>
  <dcterms:created xsi:type="dcterms:W3CDTF">2020-07-06T14:47:00Z</dcterms:created>
  <dcterms:modified xsi:type="dcterms:W3CDTF">2020-07-18T14:29:00Z</dcterms:modified>
</cp:coreProperties>
</file>